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B7" w:rsidRDefault="008444D8" w:rsidP="00A328B7">
      <w:pPr>
        <w:jc w:val="right"/>
      </w:pPr>
      <w:r>
        <w:t>Załącznik nr 2b</w:t>
      </w:r>
      <w:r w:rsidR="00A328B7">
        <w:t xml:space="preserve"> – Pakiet </w:t>
      </w:r>
      <w:r w:rsidR="00314D29">
        <w:t xml:space="preserve">(część) </w:t>
      </w:r>
      <w:r w:rsidR="00A328B7">
        <w:t>1</w:t>
      </w:r>
    </w:p>
    <w:p w:rsidR="009B2F9B" w:rsidRDefault="009B2F9B" w:rsidP="00A328B7">
      <w:pPr>
        <w:jc w:val="right"/>
      </w:pPr>
      <w:r>
        <w:t>DZP.262.100.2019</w:t>
      </w:r>
    </w:p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4"/>
        <w:gridCol w:w="1738"/>
        <w:gridCol w:w="1738"/>
      </w:tblGrid>
      <w:tr w:rsidR="00FB7F41" w:rsidRPr="005A3E43" w:rsidTr="00640A08">
        <w:trPr>
          <w:trHeight w:val="30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8444D8" w:rsidRDefault="008444D8" w:rsidP="005A3E4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Poz. 1</w:t>
            </w:r>
            <w:r w:rsidRPr="008444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E4621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</w:t>
            </w:r>
            <w:r w:rsidR="007A252E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typ 1</w:t>
            </w:r>
            <w:r w:rsidR="00F42ED4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- 9</w:t>
            </w:r>
            <w:r w:rsidR="007E1A47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sztuk</w:t>
            </w:r>
          </w:p>
        </w:tc>
      </w:tr>
      <w:tr w:rsidR="00FB7F41" w:rsidRPr="005A3E43" w:rsidTr="00640A08">
        <w:trPr>
          <w:trHeight w:val="276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41" w:rsidRPr="005A3E43" w:rsidTr="00640A08">
        <w:trPr>
          <w:trHeight w:val="4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F41" w:rsidRPr="005A3E43" w:rsidTr="00640A08">
        <w:trPr>
          <w:trHeight w:val="570"/>
        </w:trPr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FB7F41" w:rsidRPr="005A3E43" w:rsidTr="00640A08">
        <w:trPr>
          <w:trHeight w:val="495"/>
        </w:trPr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cantSplit/>
          <w:trHeight w:val="255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49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7E1A47" w:rsidTr="00640A08">
        <w:trPr>
          <w:cantSplit/>
          <w:trHeight w:val="182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E1A47" w:rsidRDefault="007E1A47" w:rsidP="00145B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>ll in one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E4621" w:rsidRPr="005A3E43" w:rsidTr="00640A08">
        <w:trPr>
          <w:cantSplit/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145BCD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PassMark CPU Mark wynik min. </w:t>
            </w:r>
            <w:r w:rsidR="00F85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81720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Chipset: Intel Q</w:t>
            </w:r>
            <w:r w:rsidR="00145BCD" w:rsidRPr="007821C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Pamięć RAM: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8GB (DIMM DDR4, 2666 MHz)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145BCD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Maksymalna obsługiwana ilość pamięci RAM: 16GB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Karta graficzna: Intel UHD Graphics 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821C1" w:rsidRDefault="007E1A47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Wyświetlacz: WLED IPS 23’8 o rozdzielczości Full HD 192x1080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Dysk SSD M.2: 256GB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Możliwość montażu dysku SATA (elementy montażowe w zestawie)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DualLayer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BCD" w:rsidRPr="007821C1" w:rsidRDefault="00145BCD" w:rsidP="00EE76A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  <w:t>Wi-Fi 80</w:t>
            </w:r>
            <w:r w:rsidR="00EE76A0">
              <w:rPr>
                <w:rFonts w:ascii="Arial" w:hAnsi="Arial" w:cs="Arial"/>
                <w:sz w:val="20"/>
                <w:szCs w:val="20"/>
              </w:rPr>
              <w:t>2.11 b/g/n</w:t>
            </w:r>
            <w:r w:rsidR="00EE76A0">
              <w:rPr>
                <w:rFonts w:ascii="Arial" w:hAnsi="Arial" w:cs="Arial"/>
                <w:sz w:val="20"/>
                <w:szCs w:val="20"/>
              </w:rPr>
              <w:br/>
              <w:t>LAN 10/100/1000 Mbps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port USB 3.1 Type-C drugiej generacji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port USB 3.1 Type-A pierwszej generacji z funkcją PowerShare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4 porty USB 3.1 Type-A pierwszej generacji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DisplayPort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145BCD" w:rsidRPr="007821C1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Zainstalowany system operacyjny:</w:t>
            </w:r>
            <w:r w:rsidR="007E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Dołączone oprogramowanie: Partycja recovery (opcja przywrócenia systemu </w:t>
            </w:r>
            <w:r w:rsidRPr="007821C1">
              <w:rPr>
                <w:rFonts w:ascii="Arial" w:hAnsi="Arial" w:cs="Arial"/>
                <w:sz w:val="20"/>
                <w:szCs w:val="20"/>
              </w:rPr>
              <w:lastRenderedPageBreak/>
              <w:t>z HDD)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720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Maksymalne wymiary:</w:t>
            </w:r>
          </w:p>
          <w:p w:rsidR="00DE462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344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Szerokość: 550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Głębokość; 528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trHeight w:val="1144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Default="007E1A47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Spełnia następujące normy: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ENERGY STAR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EPEAT</w:t>
            </w:r>
          </w:p>
          <w:p w:rsidR="007E1A47" w:rsidRDefault="007E1A47" w:rsidP="00EC0E03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TCO Edge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Maksymalna Waga: </w:t>
            </w:r>
            <w:r w:rsid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6,3 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Dodatkowe informacje: </w:t>
            </w:r>
            <w:r w:rsidRPr="007821C1">
              <w:rPr>
                <w:rFonts w:ascii="Arial" w:hAnsi="Arial" w:cs="Arial"/>
                <w:sz w:val="20"/>
                <w:szCs w:val="20"/>
              </w:rPr>
              <w:t>Możliwość zabezpieczenia linką (port Kensington Lock)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Dołączone akcesoria: </w:t>
            </w:r>
          </w:p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Kabel zasilający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Mysz przewodowa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Klawiatura przewodowa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590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</w:t>
            </w:r>
            <w:r w:rsidR="00EC0E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Producenta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="000022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minimum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36 miesięcy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0022FD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trHeight w:val="490"/>
        </w:trPr>
        <w:tc>
          <w:tcPr>
            <w:tcW w:w="1043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B7F41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2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818"/>
              <w:gridCol w:w="1712"/>
              <w:gridCol w:w="1705"/>
            </w:tblGrid>
            <w:tr w:rsidR="007E1A47" w:rsidRPr="005A3E43" w:rsidTr="009872EE">
              <w:trPr>
                <w:trHeight w:val="30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100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040"/>
                  </w:tblGrid>
                  <w:tr w:rsidR="00B27DEC" w:rsidRPr="005A3E43" w:rsidTr="00640A08">
                    <w:trPr>
                      <w:trHeight w:val="490"/>
                    </w:trPr>
                    <w:tc>
                      <w:tcPr>
                        <w:tcW w:w="1004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B27DEC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9845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560"/>
                          <w:gridCol w:w="1645"/>
                          <w:gridCol w:w="1640"/>
                        </w:tblGrid>
                        <w:tr w:rsidR="00B27DEC" w:rsidRPr="005A3E43" w:rsidTr="00B27DEC">
                          <w:trPr>
                            <w:trHeight w:val="30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314D29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14D2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Poz. 2</w:t>
                              </w:r>
                              <w:r w:rsidR="00AD64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A25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Komputer typ 2 </w:t>
                              </w:r>
                              <w:r w:rsidR="00B27D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- 1 sztuka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76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Nazwa urządzenia (typ/producent): ...............................................................................................................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4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570"/>
                          </w:trPr>
                          <w:tc>
                            <w:tcPr>
                              <w:tcW w:w="65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Parametry progowe (minimalne wymagania)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ODPOWIEDŻ WYMAGANA</w:t>
                              </w:r>
                            </w:p>
                          </w:tc>
                          <w:tc>
                            <w:tcPr>
                              <w:tcW w:w="164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ODPOWIEDŹ DOSTAWCY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495"/>
                          </w:trPr>
                          <w:tc>
                            <w:tcPr>
                              <w:tcW w:w="656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55"/>
                          </w:trPr>
                          <w:tc>
                            <w:tcPr>
                              <w:tcW w:w="9845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000000" w:fill="D9D9D9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Dane produktu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Producent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Model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49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 produkcji (urządzenie nie może być wyprodukowane wcześniej niż 1 rok od terminu składania ofert)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3B44FC" w:rsidRDefault="00B27DEC" w:rsidP="00CD69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laptopa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Monitor wraz z klawiaturą pełnowymiarową QWERTY, połączone ze sobą z możliwością złożenia pod kątem 360 stopni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tabletu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odłączenia monitora od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766F2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wyświetlania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podłączenia ekranu tyłem do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A83FDE" w:rsidRDefault="00B27DEC" w:rsidP="00717F64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Procesor: </w:t>
                              </w:r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Procesor wielordzeniowy z zintegrowaną grafiką, osiągający w teście PassMark CPU Mark wynik min. </w:t>
                              </w:r>
                              <w:r w:rsidR="00717F6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8812</w:t>
                              </w:r>
                              <w:r w:rsidR="00717F64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punktów.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Pamięć RAM: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16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GB 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SO-DIMM DDR3, 1866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 xml:space="preserve"> MHz)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72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Dysk SSD M.2 PCIe 512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GB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Wyświetlacz: LED IPS 13,5’ dotykowy </w:t>
                              </w: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 punktów dotykowych G5</w:t>
                              </w:r>
                            </w:p>
                            <w:p w:rsidR="00640A08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proporcji: 3:2</w:t>
                              </w:r>
                            </w:p>
                            <w:p w:rsidR="00640A08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kontrastu 1600:1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Karta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graficzna: </w:t>
                              </w: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NVIDIA GeForce GTX 1050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Intel UHD Graphics 62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766D83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Wielkość pamięci karty graficznej: pamięć współdzielo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Rozdzielczości minimum Full HD 192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x1080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Dźwięk: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Zintegrowana karta dźwiękowa zgodna z Intel High Definition Audio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Łączność: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Wi-Fi 80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2.11 a/b/g/n/ac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Moduł Bluetooth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640A08" w:rsidRDefault="00CD69C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Złącza umieszczone w module klawiatury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 port USB 3.1 Type-C drugiej generacji (z boku)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port USB 3.1 Type-A pierwszej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generacji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wyjście słuchawkowe/głośnikowe</w:t>
                              </w:r>
                            </w:p>
                            <w:p w:rsidR="00B27DEC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złącze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stacji dokującej</w:t>
                              </w:r>
                            </w:p>
                            <w:p w:rsidR="00640A08" w:rsidRPr="007821C1" w:rsidRDefault="00640A08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pełnowymiarowy czytnik kart SDXC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Dodatkowe wyposażenie: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Magnezowa pokrywa matrycy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Wielodotykowy</w:t>
                              </w: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touchpad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Czujnik światła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Akcelerometr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Żyroskop</w:t>
                              </w:r>
                            </w:p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Magnetometr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Przednia </w:t>
                              </w:r>
                              <w:r w:rsid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Kamera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5,0 MP z funkcją rozpoznawania twarzy</w:t>
                              </w:r>
                            </w:p>
                            <w:p w:rsidR="00640A08" w:rsidRDefault="00CD69C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Tylna kamera 8,0 MP HD 1080p</w:t>
                              </w:r>
                            </w:p>
                            <w:p w:rsidR="00766F28" w:rsidRPr="007821C1" w:rsidRDefault="00766F2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Baza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  <w:tab w:val="left" w:pos="366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Zainstalowany system operacyjny: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Microsoft Windows 10 Pro PL (wersja 64-bitowa)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91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Dołączone oprogramowanie: Partycja recovery (opcja przywrócenia systemu z HDD)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0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Maksymalne wymiary: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Wysokość: 23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Szerokość: 312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Głębokość; 232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Pióro:</w:t>
                              </w:r>
                            </w:p>
                            <w:p w:rsidR="00640A08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Kompatybilność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z dostarczonym sprzętem i systemem operacyjnym.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Przyciski funkcyjne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Poziomy nacisku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4096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Kolor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Srebrny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Zasilanie bateryjne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Wymienna bateria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Długość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146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Średnica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Waga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20 g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Bateria AAAA - 1szt.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24 miesiące (gwarancja producenta)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Default="00C12F47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3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Maksymalna Waga: 1,65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kg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198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A83FDE" w:rsidRDefault="00B27DEC" w:rsidP="00717F64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Dołączone akcesoria: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zasilacz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717F6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102W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59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Gwarancja: </w:t>
                              </w:r>
                              <w:r w:rsidR="000022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minimum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36 miesięcy 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0022FD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7DEC" w:rsidRPr="005A3E43" w:rsidRDefault="00B27DEC" w:rsidP="00B27DEC"/>
                      <w:p w:rsidR="00B27DEC" w:rsidRPr="005A3E43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7DEC" w:rsidRDefault="00B27DEC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A356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7E1A47" w:rsidRPr="005A3E43" w:rsidRDefault="00AD6498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 w:rsidRPr="00AD64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Poz. 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7E1A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Urządzenie wielofunkcyjne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– 6 sztuk</w:t>
                  </w:r>
                </w:p>
              </w:tc>
            </w:tr>
            <w:tr w:rsidR="007E1A47" w:rsidRPr="005A3E43" w:rsidTr="009872EE">
              <w:trPr>
                <w:trHeight w:val="276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A47" w:rsidRPr="005A3E43" w:rsidTr="009872EE">
              <w:trPr>
                <w:trHeight w:val="45"/>
              </w:trPr>
              <w:tc>
                <w:tcPr>
                  <w:tcW w:w="68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570"/>
              </w:trPr>
              <w:tc>
                <w:tcPr>
                  <w:tcW w:w="6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7E1A47" w:rsidRPr="005A3E43" w:rsidTr="009872EE">
              <w:trPr>
                <w:trHeight w:val="495"/>
              </w:trPr>
              <w:tc>
                <w:tcPr>
                  <w:tcW w:w="6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5"/>
              </w:trPr>
              <w:tc>
                <w:tcPr>
                  <w:tcW w:w="102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Producent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Typ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Model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495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2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F9D">
                    <w:rPr>
                      <w:rFonts w:ascii="Arial" w:hAnsi="Arial" w:cs="Arial"/>
                      <w:sz w:val="20"/>
                      <w:szCs w:val="20"/>
                    </w:rPr>
                    <w:t xml:space="preserve">Rodzaj: monochromatyczna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druku - czerń [dpi]: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</w:t>
                  </w:r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kość druku – czerń [str/min]: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5002B4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Kopiarka: monochromatyczna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002B4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02B4" w:rsidRDefault="005002B4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Kopiowanie dwustronne (dupleks)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Skaner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Rozdzielczość optyczna (skanowania) [dpi]: 1200x1200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3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Skanowanie dwustronne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Skanowanie do e-mail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30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Głębia barw [bity]: 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kopiowania [dpi]: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Prędkość 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kopiowania – czerń [str/min]: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Automatyczne kopiowanie dwustronne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Zmniejszanie/powiększanie (kopiowanie) [%]: 25-400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Funkcje kopiowania: kopiowanie wielokrotne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C12F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Wysokość [cm]: 46,0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33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9102A3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Szerokość [cm]: 50,0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C12F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Głębokość [cm]: 47,0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98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D87795" w:rsidRDefault="00984FC6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Waga [kg]: 22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9102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Pamięć: </w:t>
                  </w:r>
                  <w:r w:rsidR="009102A3">
                    <w:rPr>
                      <w:rFonts w:ascii="Arial" w:hAnsi="Arial" w:cs="Arial"/>
                      <w:sz w:val="20"/>
                      <w:szCs w:val="20"/>
                    </w:rPr>
                    <w:t>1024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MB (RAM)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612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02A3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Rodzaje nośników: </w:t>
                  </w:r>
                </w:p>
                <w:p w:rsid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Etykiety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Folie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Karta okolicznościowa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Koperty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kolorowy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makulaturowy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szorstki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typu bond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wstępnie zadrukowany</w:t>
                  </w:r>
                </w:p>
                <w:p w:rsidR="007E1A47" w:rsidRPr="00D87795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zwykły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Wyświetlacz: LCD, kolorowy, dotykowy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C12F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Wielkość wyświetlacza: 12,7 cm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B06DEB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Obciążenie [str/mies]: </w:t>
                  </w:r>
                  <w:r w:rsidR="00B06DE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150000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9872EE" w:rsidP="009102A3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Obsługa papieru: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br/>
                    <w:t>Podajnik na 50</w:t>
                  </w:r>
                  <w:r w:rsidR="007E1A47"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 arkuszy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Pojemność podajnika automatycznego: 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Pojemność odbiornika głównego: 250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Zastosowane technologie: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AirPrint</w:t>
                  </w:r>
                </w:p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Energy Star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TWAIN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Złącza: USB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 RJ45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4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1A47" w:rsidRPr="00075017" w:rsidRDefault="009102A3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Praca w sieci: WiFi, Ethernet,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Wspierane systemy operacyjne: HP-UX, Linux, Mac OS X 10.6, Solaris, Windows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Załączone wyposażenie:</w:t>
                  </w: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br/>
                    <w:t>Kabel zasilający</w:t>
                  </w:r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Płyta CD-ROM z oprogramowaniem</w:t>
                  </w:r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Przewód faksu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Wkład z czarnym tonerem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38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984FC6" w:rsidP="00984F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Gwarancja producenta: </w:t>
                  </w:r>
                  <w:r w:rsidR="000022FD">
                    <w:rPr>
                      <w:rFonts w:ascii="Arial" w:hAnsi="Arial" w:cs="Arial"/>
                      <w:sz w:val="20"/>
                      <w:szCs w:val="20"/>
                    </w:rPr>
                    <w:t xml:space="preserve">minimum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  <w:r w:rsidR="007E1A47">
                    <w:rPr>
                      <w:rFonts w:ascii="Arial" w:hAnsi="Arial" w:cs="Arial"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Default="000022FD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840891" w:rsidRDefault="00840891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Symbol" w:hAnsi="Symbol" w:cs="Symbol"/>
                      <w:color w:val="000000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to Wykonawca jest zobowiązany do potwierdzenia jej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  <w:p w:rsidR="00441FF2" w:rsidRDefault="00441FF2" w:rsidP="00441FF2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 Wykonawca jest zobowiązany do opisania / podania wartości parametru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A jednocześnie oznacza to, że zamawiający dopuszcza złożenie oferty w tej części przedmiotu zamówienia na elementy </w:t>
                  </w:r>
                </w:p>
                <w:p w:rsidR="00441FF2" w:rsidRPr="00ED1E1C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>o równoważnych parametrach technicznych, eksploatacyjnych i użytkowych spełniających równoważne normy przedmiotowe.</w:t>
                  </w:r>
                </w:p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</w:tbl>
          <w:p w:rsidR="007E1A47" w:rsidRPr="005A3E43" w:rsidRDefault="007E1A47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7F41" w:rsidRPr="005A3E43" w:rsidRDefault="00FB7F41" w:rsidP="005A3E43"/>
    <w:sectPr w:rsidR="00FB7F41" w:rsidRPr="005A3E43" w:rsidSect="00D047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A3" w:rsidRDefault="000E10A3" w:rsidP="00CF2FCD">
      <w:r>
        <w:separator/>
      </w:r>
    </w:p>
  </w:endnote>
  <w:endnote w:type="continuationSeparator" w:id="0">
    <w:p w:rsidR="000E10A3" w:rsidRDefault="000E10A3" w:rsidP="00C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4317"/>
      <w:docPartObj>
        <w:docPartGallery w:val="Page Numbers (Bottom of Page)"/>
        <w:docPartUnique/>
      </w:docPartObj>
    </w:sdtPr>
    <w:sdtEndPr/>
    <w:sdtContent>
      <w:p w:rsidR="00CF2FCD" w:rsidRDefault="00CF2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83">
          <w:rPr>
            <w:noProof/>
          </w:rPr>
          <w:t>4</w:t>
        </w:r>
        <w:r>
          <w:fldChar w:fldCharType="end"/>
        </w:r>
      </w:p>
    </w:sdtContent>
  </w:sdt>
  <w:p w:rsidR="00CF2FCD" w:rsidRDefault="00CF2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A3" w:rsidRDefault="000E10A3" w:rsidP="00CF2FCD">
      <w:r>
        <w:separator/>
      </w:r>
    </w:p>
  </w:footnote>
  <w:footnote w:type="continuationSeparator" w:id="0">
    <w:p w:rsidR="000E10A3" w:rsidRDefault="000E10A3" w:rsidP="00CF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CD" w:rsidRDefault="00A356F4">
    <w:pPr>
      <w:pStyle w:val="Nagwek"/>
    </w:pPr>
    <w:r>
      <w:rPr>
        <w:noProof/>
      </w:rPr>
      <w:drawing>
        <wp:inline distT="0" distB="0" distL="0" distR="0" wp14:anchorId="36A576FA" wp14:editId="04D21975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C"/>
    <w:rsid w:val="000022FD"/>
    <w:rsid w:val="0000572C"/>
    <w:rsid w:val="00051D18"/>
    <w:rsid w:val="000570A7"/>
    <w:rsid w:val="000608BB"/>
    <w:rsid w:val="000C6065"/>
    <w:rsid w:val="000E10A3"/>
    <w:rsid w:val="000F0D1C"/>
    <w:rsid w:val="00133B1A"/>
    <w:rsid w:val="00145BCD"/>
    <w:rsid w:val="00181720"/>
    <w:rsid w:val="0020082B"/>
    <w:rsid w:val="00203ADC"/>
    <w:rsid w:val="0021008B"/>
    <w:rsid w:val="00232E3A"/>
    <w:rsid w:val="0023469F"/>
    <w:rsid w:val="00286EC4"/>
    <w:rsid w:val="002909D3"/>
    <w:rsid w:val="0031154C"/>
    <w:rsid w:val="00314D29"/>
    <w:rsid w:val="00325355"/>
    <w:rsid w:val="00325F32"/>
    <w:rsid w:val="00371872"/>
    <w:rsid w:val="003976CD"/>
    <w:rsid w:val="003A396C"/>
    <w:rsid w:val="003B0027"/>
    <w:rsid w:val="003C1D2F"/>
    <w:rsid w:val="003C1FB7"/>
    <w:rsid w:val="003D5251"/>
    <w:rsid w:val="003E0855"/>
    <w:rsid w:val="00441FF2"/>
    <w:rsid w:val="004459B6"/>
    <w:rsid w:val="00471340"/>
    <w:rsid w:val="00472791"/>
    <w:rsid w:val="00492067"/>
    <w:rsid w:val="004A35C8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640A08"/>
    <w:rsid w:val="00667690"/>
    <w:rsid w:val="006715AD"/>
    <w:rsid w:val="006A4261"/>
    <w:rsid w:val="006B0749"/>
    <w:rsid w:val="006E4FD1"/>
    <w:rsid w:val="006F5DCC"/>
    <w:rsid w:val="00717F64"/>
    <w:rsid w:val="00722634"/>
    <w:rsid w:val="007269CC"/>
    <w:rsid w:val="007638BA"/>
    <w:rsid w:val="00766D83"/>
    <w:rsid w:val="00766F28"/>
    <w:rsid w:val="007821C1"/>
    <w:rsid w:val="00782225"/>
    <w:rsid w:val="007A252E"/>
    <w:rsid w:val="007A5F38"/>
    <w:rsid w:val="007B2F9E"/>
    <w:rsid w:val="007C0D68"/>
    <w:rsid w:val="007C1787"/>
    <w:rsid w:val="007E1A47"/>
    <w:rsid w:val="00813136"/>
    <w:rsid w:val="0081358F"/>
    <w:rsid w:val="0082368C"/>
    <w:rsid w:val="00840891"/>
    <w:rsid w:val="008444D8"/>
    <w:rsid w:val="00847A64"/>
    <w:rsid w:val="00861F17"/>
    <w:rsid w:val="008D02A7"/>
    <w:rsid w:val="009102A3"/>
    <w:rsid w:val="00914CF9"/>
    <w:rsid w:val="00950BE9"/>
    <w:rsid w:val="00951169"/>
    <w:rsid w:val="00974C5A"/>
    <w:rsid w:val="00984FC6"/>
    <w:rsid w:val="009872EE"/>
    <w:rsid w:val="009B2F9B"/>
    <w:rsid w:val="009C00FD"/>
    <w:rsid w:val="009D1D78"/>
    <w:rsid w:val="009D26EF"/>
    <w:rsid w:val="009F4209"/>
    <w:rsid w:val="00A12DD8"/>
    <w:rsid w:val="00A328B7"/>
    <w:rsid w:val="00A32A42"/>
    <w:rsid w:val="00A356F4"/>
    <w:rsid w:val="00A47013"/>
    <w:rsid w:val="00A76B58"/>
    <w:rsid w:val="00A83FDE"/>
    <w:rsid w:val="00A913E3"/>
    <w:rsid w:val="00AA3057"/>
    <w:rsid w:val="00AC6473"/>
    <w:rsid w:val="00AD6498"/>
    <w:rsid w:val="00AF25C9"/>
    <w:rsid w:val="00B06DEB"/>
    <w:rsid w:val="00B27DEC"/>
    <w:rsid w:val="00B80639"/>
    <w:rsid w:val="00BA7A0B"/>
    <w:rsid w:val="00BB2311"/>
    <w:rsid w:val="00BE6C26"/>
    <w:rsid w:val="00C12F47"/>
    <w:rsid w:val="00C20DF1"/>
    <w:rsid w:val="00C621F0"/>
    <w:rsid w:val="00C71D3D"/>
    <w:rsid w:val="00C7290E"/>
    <w:rsid w:val="00CC1291"/>
    <w:rsid w:val="00CD69CC"/>
    <w:rsid w:val="00CF2FCD"/>
    <w:rsid w:val="00D04575"/>
    <w:rsid w:val="00D04744"/>
    <w:rsid w:val="00DB0905"/>
    <w:rsid w:val="00DE12DA"/>
    <w:rsid w:val="00DE4621"/>
    <w:rsid w:val="00E2258C"/>
    <w:rsid w:val="00E25375"/>
    <w:rsid w:val="00E32EDF"/>
    <w:rsid w:val="00E6023D"/>
    <w:rsid w:val="00EC0E03"/>
    <w:rsid w:val="00ED119D"/>
    <w:rsid w:val="00EE76A0"/>
    <w:rsid w:val="00F109AE"/>
    <w:rsid w:val="00F41BA4"/>
    <w:rsid w:val="00F42ED4"/>
    <w:rsid w:val="00F50F21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B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C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74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4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B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C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74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4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creator>Administrator</dc:creator>
  <cp:lastModifiedBy>Katarzyna Edelszejn</cp:lastModifiedBy>
  <cp:revision>5</cp:revision>
  <cp:lastPrinted>2019-04-01T11:45:00Z</cp:lastPrinted>
  <dcterms:created xsi:type="dcterms:W3CDTF">2019-06-27T10:23:00Z</dcterms:created>
  <dcterms:modified xsi:type="dcterms:W3CDTF">2019-06-27T11:45:00Z</dcterms:modified>
</cp:coreProperties>
</file>